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Pr="00686D55" w:rsidRDefault="005F25D6">
      <w:pPr>
        <w:pStyle w:val="Cmsor1"/>
        <w:rPr>
          <w:sz w:val="40"/>
          <w:szCs w:val="40"/>
        </w:rPr>
      </w:pPr>
      <w:r w:rsidRPr="00686D55">
        <w:rPr>
          <w:sz w:val="40"/>
          <w:szCs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.1pt;height:1.1pt;z-index:251657728;mso-wrap-distance-left:0;mso-wrap-distance-top:0;mso-wrap-distance-right:0;mso-wrap-distance-bottom:0;mso-position-horizontal:absolute;mso-position-horizontal-relative:page;mso-position-vertical:absolute;mso-position-vertical-relative:page" filled="t">
            <v:fill color2="black"/>
            <v:textbox inset="0,0,0,0"/>
            <w10:wrap anchorx="margin" anchory="margin"/>
          </v:shape>
          <o:OLEObject Type="Embed" ShapeID="_x0000_s1026" DrawAspect="Content" ObjectID="_1552119756" r:id="rId5"/>
        </w:object>
      </w:r>
      <w:r w:rsidRPr="00686D55">
        <w:rPr>
          <w:sz w:val="40"/>
          <w:szCs w:val="40"/>
        </w:rPr>
        <w:t>Visszajelzés nélkül is érvényes lesz az adóbevallás</w:t>
      </w:r>
    </w:p>
    <w:p w:rsidR="00000000" w:rsidRDefault="005F25D6">
      <w:pPr>
        <w:pStyle w:val="Szvegtrzs"/>
      </w:pPr>
      <w:bookmarkStart w:id="0" w:name="_GoBack"/>
      <w:bookmarkEnd w:id="0"/>
      <w:r>
        <w:t>A Nemzeti Adó- és Vámhivatal (NAV) idén kérés nélkül mintegy 3,8 millió magánszemélynek készíti el adóbevallási tervezetét, amelyek mindegyike - ügyfélkapus regisztrációtól függetlenül - hivatalos beval</w:t>
      </w:r>
      <w:r>
        <w:t>lásnak minősül majd, ha május 22-ig nem nyilatkozik másképp az adózó.</w:t>
      </w:r>
    </w:p>
    <w:p w:rsidR="00000000" w:rsidRPr="00686D55" w:rsidRDefault="005F25D6">
      <w:pPr>
        <w:pStyle w:val="Cmsor3"/>
        <w:rPr>
          <w:color w:val="FF0000"/>
        </w:rPr>
      </w:pPr>
      <w:r w:rsidRPr="00686D55">
        <w:rPr>
          <w:color w:val="FF0000"/>
        </w:rPr>
        <w:t>A hátralék miatt szólnak</w:t>
      </w:r>
    </w:p>
    <w:p w:rsidR="00000000" w:rsidRDefault="005F25D6">
      <w:pPr>
        <w:pStyle w:val="Szvegtrzs"/>
      </w:pPr>
      <w:r>
        <w:t>A NAV viszont külön értesítést küld az olyan, ügyfélkapuval nem rendelkező adózók számára, akiknek hátralék, vagy visszajáró összeg, illetve ellenőrizendő adat m</w:t>
      </w:r>
      <w:r>
        <w:t>iatt teendője van. Az ügyfélkapuban szintén megjelenik a felhívás az érintetteknél.</w:t>
      </w:r>
    </w:p>
    <w:p w:rsidR="00000000" w:rsidRDefault="005F25D6">
      <w:pPr>
        <w:pStyle w:val="Szvegtrzs"/>
      </w:pPr>
      <w:r>
        <w:t>Kis Péter András, az adóhivatal adószakmai szóvivője elmondta, hogy a kifizetőtől, munkáltatótól érkezett adatok alapján készített adóbevallási tervezetek elektronikus form</w:t>
      </w:r>
      <w:r>
        <w:t>ában március 15-től megtekinthetők és módosíthatók ügyfélkapun keresztül. Amennyiben az adózó egyetért a tervezettel, és május 22-ig nem változtat semmin, a tervezet válik automatikusan a hivatalos adóbevallássá.</w:t>
      </w:r>
    </w:p>
    <w:p w:rsidR="00000000" w:rsidRDefault="005F25D6">
      <w:pPr>
        <w:pStyle w:val="Szvegtrzs"/>
      </w:pPr>
      <w:r>
        <w:t>Az ügyfélkapuval nem rendelkezők az adóhiva</w:t>
      </w:r>
      <w:r>
        <w:t xml:space="preserve">taltól kérhetik a tervezet postai kiküldését, március 16-án éjfélig </w:t>
      </w:r>
      <w:proofErr w:type="spellStart"/>
      <w:r>
        <w:t>sms-ben</w:t>
      </w:r>
      <w:proofErr w:type="spellEnd"/>
      <w:r>
        <w:t xml:space="preserve">, írásban, személyesen, a NAV honlapján és a telefonos tájékoztató rendszeren keresztül. Az igénylés alapján az ügyfélkapuval nem rendelkezők az adóbevallási tervezetet 2017. május </w:t>
      </w:r>
      <w:r>
        <w:t>2-ig kapják meg postán.</w:t>
      </w:r>
    </w:p>
    <w:p w:rsidR="00000000" w:rsidRPr="00686D55" w:rsidRDefault="005F25D6">
      <w:pPr>
        <w:pStyle w:val="Cmsor3"/>
        <w:rPr>
          <w:color w:val="FF0000"/>
        </w:rPr>
      </w:pPr>
      <w:r w:rsidRPr="00686D55">
        <w:rPr>
          <w:color w:val="FF0000"/>
        </w:rPr>
        <w:t>Május 22 a végső határidő</w:t>
      </w:r>
    </w:p>
    <w:p w:rsidR="00000000" w:rsidRDefault="005F25D6">
      <w:pPr>
        <w:pStyle w:val="Szvegtrzs"/>
      </w:pPr>
      <w:r>
        <w:t>Akik nem rendelkeznek ügyfélkapuval, a márciusi határidőt követően is megtekinthetik a tervezetet, csak akkor már az ügyfélszolgálaton személyesen kell átvenni a nyomtatott dokumentumot. Illetve az adózó bá</w:t>
      </w:r>
      <w:r>
        <w:t>rmikor dönthet ügyfélkapu nyitása mellett és akkor számára is elérhető lesz a tervezet elektronikusan.</w:t>
      </w:r>
    </w:p>
    <w:p w:rsidR="00000000" w:rsidRDefault="005F25D6">
      <w:pPr>
        <w:pStyle w:val="Szvegtrzs"/>
      </w:pPr>
      <w:r>
        <w:t>Azok viszont, akik megkapták a tervezet papír alapú változatát, és nem értenek egyet az abban feltüntetett adatokkal, de továbbra sem nyitnak ügyfélkaput</w:t>
      </w:r>
      <w:r>
        <w:t>, önadózással elkészített bevallás május 22-ig történő benyújtásával tehetnek eleget bevallási kötelezettségüknek. Ugyanakkor azon, ügyfélkapuval nem rendelkező adózóknak, akik május 22-ig semmit nem küldenek meg az adóhivatalnak, szintén a NAV által készí</w:t>
      </w:r>
      <w:r>
        <w:t>tett tervezet válik automatikusan a hivatalos adóbevallássá.</w:t>
      </w:r>
    </w:p>
    <w:p w:rsidR="00000000" w:rsidRPr="00686D55" w:rsidRDefault="005F25D6">
      <w:pPr>
        <w:pStyle w:val="Cmsor3"/>
        <w:rPr>
          <w:color w:val="FF0000"/>
        </w:rPr>
      </w:pPr>
      <w:r w:rsidRPr="00686D55">
        <w:rPr>
          <w:color w:val="FF0000"/>
        </w:rPr>
        <w:t>Ellenőrizni kell</w:t>
      </w:r>
    </w:p>
    <w:p w:rsidR="00000000" w:rsidRDefault="005F25D6">
      <w:pPr>
        <w:pStyle w:val="Szvegtrzs"/>
      </w:pPr>
      <w:proofErr w:type="spellStart"/>
      <w:r>
        <w:t>Tállai</w:t>
      </w:r>
      <w:proofErr w:type="spellEnd"/>
      <w:r>
        <w:t xml:space="preserve"> András, a Nemzetgazdasági Minisztérium parlamenti és adóügyekért felelős államtitkára korábban hangsúlyozta: fontos, hogy mindenki nézze meg a tervezetet ügyfélkapun vagy </w:t>
      </w:r>
      <w:r>
        <w:t xml:space="preserve">a postán kapott formában, esetleg az ügyfélszolgálaton, mert az állampolgárok felelőssége, hogy jövedelmükről precíz bevallás készüljön, abból ne hiányozzék semmi. Azokról a jövedelmekről ugyanis, amelyekről nem érkezett adat év közben a </w:t>
      </w:r>
      <w:proofErr w:type="spellStart"/>
      <w:r>
        <w:t>NAV-hoz</w:t>
      </w:r>
      <w:proofErr w:type="spellEnd"/>
      <w:r>
        <w:t>, az adózók</w:t>
      </w:r>
      <w:r>
        <w:t>nak maguknak kell számot adniuk, ezért van lehetőség a bevallási tervezet kiegészítésére - mutatott rá.</w:t>
      </w:r>
    </w:p>
    <w:p w:rsidR="00000000" w:rsidRDefault="005F25D6">
      <w:pPr>
        <w:pStyle w:val="Szvegtrzs"/>
      </w:pPr>
      <w:r>
        <w:t>Mindemellett továbbra sincs akadálya annak, hogy az adózók rendelkezzenek az adó 1+</w:t>
      </w:r>
      <w:proofErr w:type="spellStart"/>
      <w:r>
        <w:t>1</w:t>
      </w:r>
      <w:proofErr w:type="spellEnd"/>
      <w:r>
        <w:t xml:space="preserve"> százalékáról a bevallástól függetlenül. Erre online lehetőség is va</w:t>
      </w:r>
      <w:r>
        <w:t>n a nyomtatott nyilatkozat postázása mellett május 22-ig.</w:t>
      </w:r>
    </w:p>
    <w:p w:rsidR="005F25D6" w:rsidRDefault="005F25D6"/>
    <w:sectPr w:rsidR="005F25D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55"/>
    <w:rsid w:val="005F25D6"/>
    <w:rsid w:val="0068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5E0C7E2D-B456-4399-8328-FE78D7DF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  <w:color w:val="8080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  <w:lang/>
    </w:rPr>
  </w:style>
  <w:style w:type="character" w:customStyle="1" w:styleId="ins">
    <w:name w:val="ins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Feladcmebortkon">
    <w:name w:val="envelope return"/>
    <w:basedOn w:val="Norml"/>
    <w:pPr>
      <w:suppressLineNumbers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Krifaton Vera</dc:creator>
  <cp:keywords/>
  <dc:description/>
  <cp:lastModifiedBy>Krifaton Vera</cp:lastModifiedBy>
  <cp:revision>2</cp:revision>
  <cp:lastPrinted>1601-01-01T00:00:00Z</cp:lastPrinted>
  <dcterms:created xsi:type="dcterms:W3CDTF">2017-03-27T09:36:00Z</dcterms:created>
  <dcterms:modified xsi:type="dcterms:W3CDTF">2017-03-27T09:36:00Z</dcterms:modified>
</cp:coreProperties>
</file>